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Name"/>
      </w:pPr>
      <w:r>
        <w:t>Sergey Levitskiy</w:t>
      </w:r>
    </w:p>
    <w:p>
      <w:pPr>
        <w:jc w:val="center"/>
      </w:pPr>
      <w:r>
        <w:t>Wireless Core Engineer  |  5G/4G Packet Core  |  Vancouver, BC, Canada</w:t>
      </w:r>
    </w:p>
    <w:p>
      <w:pPr>
        <w:jc w:val="center"/>
      </w:pPr>
      <w:r>
        <w:t>levitskys@gmail.com  ·  +1-778-877-3128  ·  linkedin.com/in/levitskys</w:t>
      </w:r>
    </w:p>
    <w:p>
      <w:pPr/>
      <w:r>
        <w:t>Canadian citizen | Open to relocation in Canada and the United States | US work authorization subject to employer and immigration review</w:t>
      </w:r>
    </w:p>
    <w:p>
      <w:pPr>
        <w:pStyle w:val="ResumeHeading"/>
      </w:pPr>
      <w:r>
        <w:t>PROFESSIONAL SUMMARY</w:t>
      </w:r>
    </w:p>
    <w:p>
      <w:pPr/>
      <w:r>
        <w:t>Packet Core engineer with 9+ years operating, integrating, operating, and maintaining a live national Tier-1 mobile core (approximately 15 million concurrent sessions) - Cisco StarOS EPC (MME, SGSN, P-GW, S-GW, ePDG) and Ericsson cloud-native 5G standalone core (AMF, SMF) on Kubernetes/OpenShift. Daily fleet health checks, KPI and alarm monitoring; deep EPC and 5GC call-flow troubleshooting with protocol-level trace analysis (Diameter, GTP-C/U, SCTP, HTTP/2 SBI); multi-vendor incident RCA authorship and vendor TAC ownership. On-call member since 2017; ~130-140 production core changes per year with a sustained zero-customer-impact record.</w:t>
      </w:r>
    </w:p>
    <w:p>
      <w:pPr>
        <w:pStyle w:val="ResumeHeading"/>
      </w:pPr>
      <w:r>
        <w:t>CORE COMPETENCIES</w:t>
      </w:r>
    </w:p>
    <w:p>
      <w:pPr/>
      <w:r>
        <w:t>Packet Core O&amp;M:  Cisco StarOS MME, SGSN, P-GW, S-GW, ePDG; Ericsson 5GC AMF, SMF; policy and charging integration with PCRF/PCF (Gx, Gy, Rx Diameter)</w:t>
      </w:r>
    </w:p>
    <w:p>
      <w:pPr/>
      <w:r>
        <w:t>5G SA Architecture:  AMF, SMF, PCF, NRF, UPF; SBI (HTTP/2) service-based interfaces; N1/N2/N4/N11 reference points; NSA/SA interworking</w:t>
      </w:r>
    </w:p>
    <w:p>
      <w:pPr/>
      <w:r>
        <w:t>EPC &amp; 5GC Call Flows:  4G attach / TAU / handover, VoLTE, VoWiFi (IMS PDN), 5G SA registration and PDU session establishment</w:t>
      </w:r>
    </w:p>
    <w:p>
      <w:pPr/>
      <w:r>
        <w:t>Health Checks &amp; KPIs:  Automated daily fleet health checks (Cisco RADKit/Janus), KPI and alarm monitoring, Splunk and GCP dashboards</w:t>
      </w:r>
    </w:p>
    <w:p>
      <w:pPr/>
      <w:r>
        <w:t>Troubleshooting:  Packet capture and trace analysis (Diameter, GTP-C/U, SCTP, S1-AP, SIP); RCA authorship; incident bridge leadership</w:t>
      </w:r>
    </w:p>
    <w:p>
      <w:pPr/>
      <w:r>
        <w:t>Vendor Management:  Cisco TAC (StarOS), Ericsson CSR, Samsung TAC; defect escalation, RCA review, break-fix, feature enablement</w:t>
      </w:r>
    </w:p>
    <w:p>
      <w:pPr/>
      <w:r>
        <w:t>DevOps / Automation:  GitLab CI/CD, Ansible, Jenkins, Python, GCP; Kubernetes/OpenShift CNF operations</w:t>
      </w:r>
    </w:p>
    <w:p>
      <w:pPr>
        <w:pStyle w:val="ResumeHeading"/>
      </w:pPr>
      <w:r>
        <w:t>PROFESSIONAL EXPERIENCE</w:t>
      </w:r>
    </w:p>
    <w:p>
      <w:pPr/>
      <w:r>
        <w:rPr>
          <w:b/>
        </w:rPr>
        <w:t>Wireless Core Engineer, Packet Core (DevOps / SIE)  |  TELUS Communications</w:t>
      </w:r>
    </w:p>
    <w:p>
      <w:pPr/>
      <w:r>
        <w:t>Vancouver, BC  ·  2017 - Present</w:t>
      </w:r>
    </w:p>
    <w:p>
      <w:pPr/>
      <w:r>
        <w:t>Operate and maintain a national multi-vendor packet core - Cisco StarOS (MME, SGSN, P-GW, S-GW, ePDG) and Ericsson cloud-native 5G SA core (AMF, SMF) - carrying approximately 15 million concurrent sessions.</w:t>
      </w:r>
    </w:p>
    <w:p>
      <w:pPr/>
      <w:r>
        <w:t>Member of the 24/7 on-call rotation since 2017; lead incident bridges to restoration and author post-incident RCAs and corrective actions.</w:t>
      </w:r>
    </w:p>
    <w:p>
      <w:pPr/>
      <w:r>
        <w:t>Implemented automated daily fleet health checks (Cisco RADKit/Janus pipeline) across the MME/SPGW/ePDG fleet, replacing manual per-node reviews and surfacing latent fleet-wide defects; migrated operational monitoring and dashboards from Splunk to GCP.</w:t>
      </w:r>
    </w:p>
    <w:p>
      <w:pPr/>
      <w:r>
        <w:t>Troubleshoot EPC and 5GC call flows end-to-end (4G attach / TAU / handover, VoLTE, VoWiFi, 5G SA registration), isolating failures to specific NFs and reference-point signalling via protocol trace analysis (Diameter, GTP-C/U, SCTP, S1-AP, SIP).</w:t>
      </w:r>
    </w:p>
    <w:p>
      <w:pPr/>
      <w:r>
        <w:t>Authored RCAs for major multi-vendor core incidents (EPC control plane and 5GC), repeatedly validating or correcting vendor RCAs across Cisco, Ericsson, and Samsung.</w:t>
      </w:r>
    </w:p>
    <w:p>
      <w:pPr/>
      <w:r>
        <w:t>Standing owner of the Cisco StarOS control-plane vendor TAC channel (2023 - present): break-fix, signalling-defect, and feature-enablement cases across the MME/SGSN/ePDG fleet.</w:t>
      </w:r>
    </w:p>
    <w:p>
      <w:pPr/>
      <w:r>
        <w:t>Planned and executed ~130-140 off-hours core network changes per year on a live national network with a sustained zero-customer-impact record, including Emergency-class changes.</w:t>
      </w:r>
    </w:p>
    <w:p>
      <w:pPr/>
      <w:r>
        <w:t>Deployed Ericsson cloud-native 5G core NFs (AMF/SMF) on OpenShift/Kubernetes in-house, without vendor deployment services - design, capacity sizing, VLAN/IP planning, production deployment, and Ready-for-Service.</w:t>
      </w:r>
    </w:p>
    <w:p>
      <w:pPr/>
      <w:r>
        <w:t>Built 4G MME functionality onto in-service Ericsson 5G AMF nodes (dual-mode AMF/MME combo), owning configuration, 911/LBS integration (SMLc/CBC), and acceptance testing within a multi-carrier (MOCN) integration program.</w:t>
      </w:r>
    </w:p>
    <w:p>
      <w:pPr/>
      <w:r>
        <w:t>Designed L3 connectivity and firewall-flow rules across the full 4G/5G control-plane fleet; adopted as the domain's reference IP/firewall design.</w:t>
      </w:r>
    </w:p>
    <w:p>
      <w:pPr/>
      <w:r>
        <w:t>Implemented a 5G SA attach-time optimization (~671 ms per registration) across production AMFs via controlled change windows.</w:t>
      </w:r>
    </w:p>
    <w:p>
      <w:pPr/>
      <w:r>
        <w:t>Built Cisco-to-Ericsson IMSI migration automation (Python/Jenkins/GCP self-service pipeline; estimated ~116 hours saved per migration pass); co-led preventive-maintenance CI/CD pipelines for the multi-vendor core.</w:t>
      </w:r>
    </w:p>
    <w:p>
      <w:pPr/>
      <w:r>
        <w:t>Cross-vendor 911 / emergency-routing SME; led roaming and MVNO location-reporting/billing RCAs protecting revenue assurance for partner traffic.</w:t>
      </w:r>
    </w:p>
    <w:p>
      <w:pPr/>
      <w:r>
        <w:rPr>
          <w:b/>
        </w:rPr>
        <w:t>Telecommunication Specialist  |  TELUS Communications</w:t>
      </w:r>
    </w:p>
    <w:p>
      <w:pPr/>
      <w:r>
        <w:t>Vancouver, BC  ·  2011 - 2017</w:t>
      </w:r>
    </w:p>
    <w:p>
      <w:pPr/>
      <w:r>
        <w:t>Field and CSD technician (IPTV, DSL, Voice); transitioned into Packet Core / EPC engineering in late 2017 (MME decommissioning, PCRF access, entry into the on-call rotation).</w:t>
      </w:r>
    </w:p>
    <w:p>
      <w:pPr/>
      <w:r>
        <w:rPr>
          <w:b/>
        </w:rPr>
        <w:t>Customer Systems Engineer  |  WideZone</w:t>
      </w:r>
    </w:p>
    <w:p>
      <w:pPr/>
      <w:r>
        <w:t>2004 - 2010</w:t>
      </w:r>
    </w:p>
    <w:p>
      <w:pPr/>
      <w:r>
        <w:t>Technical customer support and systems troubleshooting in a broadband/wireless environment.</w:t>
      </w:r>
    </w:p>
    <w:p>
      <w:pPr>
        <w:pStyle w:val="ResumeHeading"/>
      </w:pPr>
      <w:r>
        <w:t>KEY PROJECTS &amp; ACHIEVEMENTS</w:t>
      </w:r>
    </w:p>
    <w:p>
      <w:pPr/>
      <w:r>
        <w:t>In-house Ericsson AMF/MME CNF build:  end-to-end new NF build on OpenShift with no vendor deployment services; avoided an estimated low-to-mid six-figure vendor professional-services fee per node and codified a repeatable build process.</w:t>
      </w:r>
    </w:p>
    <w:p>
      <w:pPr/>
      <w:r>
        <w:t>Zero-impact core migration:  led a ~1-year MME transport redesign eliminating a single point of failure, migrated with zero customer impact; recognized at the company's top (10,000-pt) recognition tier.</w:t>
      </w:r>
    </w:p>
    <w:p>
      <w:pPr/>
      <w:r>
        <w:t>Automated fleet health monitoring:  delivered the first automated health-check report for the Cisco core fleet; offline analysis prevented degradation on 3 production nodes.</w:t>
      </w:r>
    </w:p>
    <w:p>
      <w:pPr/>
      <w:r>
        <w:t>AMF configuration audit:  ~1,800 misalignments identified; output adopted as the team's active configuration standard.</w:t>
      </w:r>
    </w:p>
    <w:p>
      <w:pPr>
        <w:pStyle w:val="ResumeHeading"/>
      </w:pPr>
      <w:r>
        <w:t>TECHNICAL SKILLS</w:t>
      </w:r>
    </w:p>
    <w:p>
      <w:pPr/>
      <w:r>
        <w:t>Packet Core NFs:  MME, SGSN, P-GW, S-GW, AMF, SMF, PCF/PCRF, NRF, UPF, ePDG, DSR</w:t>
      </w:r>
    </w:p>
    <w:p>
      <w:pPr/>
      <w:r>
        <w:t>Vendors:  Ericsson (cloud-native 5GC), Cisco (StarOS ASR 5000/5500), Samsung</w:t>
      </w:r>
    </w:p>
    <w:p>
      <w:pPr/>
      <w:r>
        <w:t>Protocols:  Diameter (S6a, Gx, Gy, Rx), GTP-C/U, SCTP, S1-AP, SIP, HTTP/2 (SBI), IPsec, BGP, TCP/IP, DNS</w:t>
      </w:r>
    </w:p>
    <w:p>
      <w:pPr/>
      <w:r>
        <w:t>Cloud / Containers:  Red Hat OpenShift, Kubernetes, OpenStack, VMware ESXi; CNF lifecycle, pod-level diagnostics</w:t>
      </w:r>
    </w:p>
    <w:p>
      <w:pPr/>
      <w:r>
        <w:t>DevOps:  GitLab CI/CD, Ansible, Jenkins, Python, Bash, GCP</w:t>
      </w:r>
    </w:p>
    <w:p>
      <w:pPr/>
      <w:r>
        <w:t>Monitoring / Tools:  Splunk, GCP dashboards, NetScout, Kibana, Wireshark / packet capture, Cisco RADKit, Remedy, JIRA, Linux CLI</w:t>
      </w:r>
    </w:p>
    <w:p>
      <w:pPr>
        <w:pStyle w:val="ResumeHeading"/>
      </w:pPr>
      <w:r>
        <w:t>EDUCATION</w:t>
      </w:r>
    </w:p>
    <w:p>
      <w:pPr/>
      <w:r>
        <w:t>Bachelor of Computer Science &amp; Mathematics  -  Kamchatka State University  (2003)</w:t>
      </w:r>
    </w:p>
    <w:p>
      <w:pPr/>
      <w:r>
        <w:t>Post-graduate coursework, Economics &amp; Management  -  Kamchatka State Technical University  (2006)</w:t>
      </w:r>
    </w:p>
    <w:p>
      <w:pPr/>
      <w:r>
        <w:t>Applied Network Administration &amp; Design  -  BCIT, Vancouver  (2011)</w:t>
      </w:r>
    </w:p>
    <w:p>
      <w:pPr>
        <w:pStyle w:val="ResumeHeading"/>
      </w:pPr>
      <w:r>
        <w:t>CERTIFICATIONS</w:t>
      </w:r>
    </w:p>
    <w:p>
      <w:pPr/>
      <w:r>
        <w:t>5G Core Architecture  -  Mpirical  (2021)</w:t>
      </w:r>
    </w:p>
    <w:p>
      <w:pPr/>
      <w:r>
        <w:t>Red Hat OpenStack Administration  -  Red Hat  (2019)</w:t>
      </w:r>
    </w:p>
    <w:p>
      <w:pPr/>
      <w:r>
        <w:t>Python Data Automation  -  Award Solution  (2021)</w:t>
      </w:r>
    </w:p>
    <w:p>
      <w:pPr/>
      <w:r>
        <w:t>Certified Scrum Product Owner (CSPO)  (2021)</w:t>
      </w:r>
    </w:p>
    <w:p>
      <w:pPr/>
      <w:r>
        <w:t>ICAgile Agile Team Facilitation &amp; Agile Coaching  (2023)</w:t>
      </w:r>
    </w:p>
    <w:sectPr w:rsidR="00FC693F" w:rsidRPr="0006063C" w:rsidSect="00034616"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Heading">
    <w:name w:val="Resume Heading"/>
    <w:pPr>
      <w:spacing w:before="120" w:after="80"/>
    </w:pPr>
    <w:rPr>
      <w:rFonts w:ascii="Aptos" w:hAnsi="Aptos"/>
      <w:b/>
      <w:sz w:val="21"/>
    </w:rPr>
  </w:style>
  <w:style w:type="paragraph" w:customStyle="1" w:styleId="ResumeName">
    <w:name w:val="Resume Name"/>
    <w:pPr>
      <w:spacing w:before="0" w:after="80"/>
    </w:pPr>
    <w:rPr>
      <w:rFonts w:ascii="Aptos" w:hAnsi="Aptos"/>
      <w:b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Sergey Levitskiy | ATS-Friendly Wireless Core Engineer Resume</dc:title>
  <dc:subject>5G Core, Packet Core, Wireless Core Engineering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